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4F" w:rsidRPr="00B86A89" w:rsidRDefault="00F6584F" w:rsidP="00B86A89">
      <w:pPr>
        <w:spacing w:after="0" w:line="360" w:lineRule="auto"/>
        <w:jc w:val="both"/>
        <w:rPr>
          <w:rFonts w:ascii="Arial" w:eastAsia="Times New Roman" w:hAnsi="Arial" w:cs="Arial"/>
          <w:b/>
          <w:bCs/>
          <w:sz w:val="26"/>
          <w:szCs w:val="26"/>
          <w:lang w:val="en-US" w:eastAsia="fr-FR"/>
        </w:rPr>
      </w:pPr>
      <w:r w:rsidRPr="00B86A89">
        <w:rPr>
          <w:rFonts w:ascii="Arial" w:eastAsia="Times New Roman" w:hAnsi="Arial" w:cs="Arial"/>
          <w:b/>
          <w:bCs/>
          <w:sz w:val="26"/>
          <w:szCs w:val="26"/>
          <w:lang w:val="en-US" w:eastAsia="fr-FR"/>
        </w:rPr>
        <w:t xml:space="preserve">Post-doctoral position in Multi-omics for Exobiology </w:t>
      </w:r>
    </w:p>
    <w:p w:rsidR="00B86A89" w:rsidRDefault="00B86A89" w:rsidP="00B86A89">
      <w:pPr>
        <w:spacing w:after="0" w:line="360" w:lineRule="auto"/>
        <w:jc w:val="both"/>
        <w:rPr>
          <w:rFonts w:ascii="Arial" w:eastAsia="Times New Roman" w:hAnsi="Arial" w:cs="Arial"/>
          <w:b/>
          <w:bCs/>
          <w:lang w:val="en-US" w:eastAsia="fr-FR"/>
        </w:rPr>
      </w:pPr>
    </w:p>
    <w:p w:rsidR="00F6584F" w:rsidRPr="00F6584F" w:rsidRDefault="00F6584F" w:rsidP="00B86A89">
      <w:pPr>
        <w:spacing w:after="0" w:line="360" w:lineRule="auto"/>
        <w:jc w:val="both"/>
        <w:rPr>
          <w:rFonts w:ascii="Arial" w:eastAsia="Times New Roman" w:hAnsi="Arial" w:cs="Arial"/>
          <w:lang w:val="en-US" w:eastAsia="fr-FR"/>
        </w:rPr>
      </w:pPr>
      <w:r w:rsidRPr="00B86A89">
        <w:rPr>
          <w:rFonts w:ascii="Arial" w:eastAsia="Times New Roman" w:hAnsi="Arial" w:cs="Arial"/>
          <w:b/>
          <w:bCs/>
          <w:lang w:val="en-US" w:eastAsia="fr-FR"/>
        </w:rPr>
        <w:t xml:space="preserve">Project proposal for the Centre National </w:t>
      </w:r>
      <w:proofErr w:type="spellStart"/>
      <w:r w:rsidRPr="00B86A89">
        <w:rPr>
          <w:rFonts w:ascii="Arial" w:eastAsia="Times New Roman" w:hAnsi="Arial" w:cs="Arial"/>
          <w:b/>
          <w:bCs/>
          <w:lang w:val="en-US" w:eastAsia="fr-FR"/>
        </w:rPr>
        <w:t>d’Etudes</w:t>
      </w:r>
      <w:proofErr w:type="spellEnd"/>
      <w:r w:rsidRPr="00B86A89">
        <w:rPr>
          <w:rFonts w:ascii="Arial" w:eastAsia="Times New Roman" w:hAnsi="Arial" w:cs="Arial"/>
          <w:b/>
          <w:bCs/>
          <w:lang w:val="en-US" w:eastAsia="fr-FR"/>
        </w:rPr>
        <w:t xml:space="preserve"> </w:t>
      </w:r>
      <w:proofErr w:type="spellStart"/>
      <w:r w:rsidRPr="00B86A89">
        <w:rPr>
          <w:rFonts w:ascii="Arial" w:eastAsia="Times New Roman" w:hAnsi="Arial" w:cs="Arial"/>
          <w:b/>
          <w:bCs/>
          <w:lang w:val="en-US" w:eastAsia="fr-FR"/>
        </w:rPr>
        <w:t>Spatiales</w:t>
      </w:r>
      <w:proofErr w:type="spellEnd"/>
      <w:r w:rsidRPr="00B86A89">
        <w:rPr>
          <w:rFonts w:ascii="Arial" w:eastAsia="Times New Roman" w:hAnsi="Arial" w:cs="Arial"/>
          <w:b/>
          <w:bCs/>
          <w:lang w:val="en-US" w:eastAsia="fr-FR"/>
        </w:rPr>
        <w:t xml:space="preserve"> (CNES) – 1 year </w:t>
      </w:r>
      <w:bookmarkStart w:id="0" w:name="_GoBack"/>
      <w:bookmarkEnd w:id="0"/>
      <w:r w:rsidR="005001A5">
        <w:rPr>
          <w:rFonts w:ascii="Arial" w:eastAsia="Times New Roman" w:hAnsi="Arial" w:cs="Arial"/>
          <w:b/>
          <w:bCs/>
          <w:lang w:val="en-US" w:eastAsia="fr-FR"/>
        </w:rPr>
        <w:t>renewable</w:t>
      </w:r>
      <w:r w:rsidR="005001A5" w:rsidRPr="00B86A89">
        <w:rPr>
          <w:rFonts w:ascii="Arial" w:eastAsia="Times New Roman" w:hAnsi="Arial" w:cs="Arial"/>
          <w:b/>
          <w:bCs/>
          <w:lang w:val="en-US" w:eastAsia="fr-FR"/>
        </w:rPr>
        <w:t xml:space="preserve"> </w:t>
      </w:r>
      <w:r w:rsidR="005001A5">
        <w:rPr>
          <w:rFonts w:ascii="Arial" w:eastAsia="Times New Roman" w:hAnsi="Arial" w:cs="Arial"/>
          <w:b/>
          <w:bCs/>
          <w:lang w:val="en-US" w:eastAsia="fr-FR"/>
        </w:rPr>
        <w:t>1</w:t>
      </w:r>
      <w:r w:rsidR="005001A5" w:rsidRPr="00B86A89">
        <w:rPr>
          <w:rFonts w:ascii="Arial" w:eastAsia="Times New Roman" w:hAnsi="Arial" w:cs="Arial"/>
          <w:b/>
          <w:bCs/>
          <w:lang w:val="en-US" w:eastAsia="fr-FR"/>
        </w:rPr>
        <w:t xml:space="preserve"> </w:t>
      </w:r>
      <w:r w:rsidRPr="00B86A89">
        <w:rPr>
          <w:rFonts w:ascii="Arial" w:eastAsia="Times New Roman" w:hAnsi="Arial" w:cs="Arial"/>
          <w:b/>
          <w:bCs/>
          <w:lang w:val="en-US" w:eastAsia="fr-FR"/>
        </w:rPr>
        <w:t>year</w:t>
      </w:r>
      <w:r w:rsidRPr="00F6584F">
        <w:rPr>
          <w:rFonts w:ascii="Arial" w:eastAsia="Times New Roman" w:hAnsi="Arial" w:cs="Arial"/>
          <w:lang w:val="en-US" w:eastAsia="fr-FR"/>
        </w:rPr>
        <w:t xml:space="preserve"> </w:t>
      </w:r>
    </w:p>
    <w:p w:rsidR="00B86A89" w:rsidRPr="00B86A89" w:rsidRDefault="00B86A89" w:rsidP="00B86A89">
      <w:pPr>
        <w:spacing w:after="0" w:line="360" w:lineRule="auto"/>
        <w:jc w:val="both"/>
        <w:rPr>
          <w:rFonts w:ascii="Arial" w:eastAsia="Times New Roman" w:hAnsi="Arial" w:cs="Arial"/>
          <w:b/>
          <w:bCs/>
          <w:lang w:val="en-US" w:eastAsia="fr-FR"/>
        </w:rPr>
      </w:pPr>
      <w:r w:rsidRPr="00B86A89">
        <w:rPr>
          <w:rFonts w:ascii="Arial" w:eastAsia="Times New Roman" w:hAnsi="Arial" w:cs="Arial"/>
          <w:b/>
          <w:bCs/>
          <w:lang w:val="en-US" w:eastAsia="fr-FR"/>
        </w:rPr>
        <w:t xml:space="preserve">Closing date: </w:t>
      </w:r>
      <w:r w:rsidR="005001A5">
        <w:rPr>
          <w:rFonts w:ascii="Arial" w:eastAsia="Times New Roman" w:hAnsi="Arial" w:cs="Arial"/>
          <w:b/>
          <w:bCs/>
          <w:lang w:val="en-US" w:eastAsia="fr-FR"/>
        </w:rPr>
        <w:t>25</w:t>
      </w:r>
      <w:r w:rsidR="005001A5" w:rsidRPr="00B86A89">
        <w:rPr>
          <w:rFonts w:ascii="Arial" w:eastAsia="Times New Roman" w:hAnsi="Arial" w:cs="Arial"/>
          <w:b/>
          <w:bCs/>
          <w:lang w:val="en-US" w:eastAsia="fr-FR"/>
        </w:rPr>
        <w:t xml:space="preserve">st </w:t>
      </w:r>
      <w:r w:rsidR="005001A5">
        <w:rPr>
          <w:rFonts w:ascii="Arial" w:eastAsia="Times New Roman" w:hAnsi="Arial" w:cs="Arial"/>
          <w:b/>
          <w:bCs/>
          <w:lang w:val="en-US" w:eastAsia="fr-FR"/>
        </w:rPr>
        <w:t xml:space="preserve">of </w:t>
      </w:r>
      <w:r w:rsidR="001071A3">
        <w:rPr>
          <w:rFonts w:ascii="Arial" w:eastAsia="Times New Roman" w:hAnsi="Arial" w:cs="Arial"/>
          <w:b/>
          <w:bCs/>
          <w:lang w:val="en-US" w:eastAsia="fr-FR"/>
        </w:rPr>
        <w:t>March</w:t>
      </w:r>
      <w:r w:rsidR="005001A5" w:rsidRPr="00B86A89">
        <w:rPr>
          <w:rFonts w:ascii="Arial" w:eastAsia="Times New Roman" w:hAnsi="Arial" w:cs="Arial"/>
          <w:b/>
          <w:bCs/>
          <w:lang w:val="en-US" w:eastAsia="fr-FR"/>
        </w:rPr>
        <w:t xml:space="preserve"> </w:t>
      </w:r>
      <w:r w:rsidRPr="00B86A89">
        <w:rPr>
          <w:rFonts w:ascii="Arial" w:eastAsia="Times New Roman" w:hAnsi="Arial" w:cs="Arial"/>
          <w:b/>
          <w:bCs/>
          <w:lang w:val="en-US" w:eastAsia="fr-FR"/>
        </w:rPr>
        <w:t>2019</w:t>
      </w:r>
    </w:p>
    <w:p w:rsidR="00F6584F" w:rsidRPr="00B86A89" w:rsidRDefault="00F6584F" w:rsidP="00B86A89">
      <w:pPr>
        <w:spacing w:after="0" w:line="360" w:lineRule="auto"/>
        <w:jc w:val="both"/>
        <w:rPr>
          <w:rFonts w:ascii="Arial" w:hAnsi="Arial" w:cs="Arial"/>
          <w:b/>
        </w:rPr>
      </w:pPr>
      <w:r w:rsidRPr="00B86A89">
        <w:rPr>
          <w:rFonts w:ascii="Arial" w:eastAsia="Times New Roman" w:hAnsi="Arial" w:cs="Arial"/>
          <w:lang w:val="en-US" w:eastAsia="fr-FR"/>
        </w:rPr>
        <w:br/>
      </w:r>
      <w:r w:rsidRPr="00B86A89">
        <w:rPr>
          <w:rFonts w:ascii="Arial" w:eastAsia="Times New Roman" w:hAnsi="Arial" w:cs="Arial"/>
          <w:b/>
          <w:bCs/>
          <w:lang w:val="en-US" w:eastAsia="fr-FR"/>
        </w:rPr>
        <w:t>Innovative multi-</w:t>
      </w:r>
      <w:proofErr w:type="spellStart"/>
      <w:r w:rsidRPr="00B86A89">
        <w:rPr>
          <w:rFonts w:ascii="Arial" w:eastAsia="Times New Roman" w:hAnsi="Arial" w:cs="Arial"/>
          <w:b/>
          <w:bCs/>
          <w:lang w:val="en-US" w:eastAsia="fr-FR"/>
        </w:rPr>
        <w:t>omics</w:t>
      </w:r>
      <w:proofErr w:type="spellEnd"/>
      <w:r w:rsidRPr="00B86A89">
        <w:rPr>
          <w:rFonts w:ascii="Arial" w:eastAsia="Times New Roman" w:hAnsi="Arial" w:cs="Arial"/>
          <w:b/>
          <w:bCs/>
          <w:lang w:val="en-US" w:eastAsia="fr-FR"/>
        </w:rPr>
        <w:t xml:space="preserve"> strategies to </w:t>
      </w:r>
      <w:proofErr w:type="spellStart"/>
      <w:r w:rsidRPr="00B86A89">
        <w:rPr>
          <w:rFonts w:ascii="Arial" w:eastAsia="Times New Roman" w:hAnsi="Arial" w:cs="Arial"/>
          <w:b/>
          <w:bCs/>
          <w:lang w:val="en-US" w:eastAsia="fr-FR"/>
        </w:rPr>
        <w:t>i</w:t>
      </w:r>
      <w:r w:rsidRPr="00B86A89">
        <w:rPr>
          <w:rFonts w:ascii="Arial" w:hAnsi="Arial" w:cs="Arial"/>
          <w:b/>
        </w:rPr>
        <w:t>nvestigate</w:t>
      </w:r>
      <w:proofErr w:type="spellEnd"/>
      <w:r w:rsidRPr="00B86A89">
        <w:rPr>
          <w:rFonts w:ascii="Arial" w:hAnsi="Arial" w:cs="Arial"/>
          <w:b/>
        </w:rPr>
        <w:t xml:space="preserve"> </w:t>
      </w:r>
      <w:proofErr w:type="gramStart"/>
      <w:r w:rsidRPr="00B86A89">
        <w:rPr>
          <w:rFonts w:ascii="Arial" w:hAnsi="Arial" w:cs="Arial"/>
          <w:b/>
        </w:rPr>
        <w:t>Solar</w:t>
      </w:r>
      <w:proofErr w:type="gramEnd"/>
      <w:r w:rsidRPr="00B86A89">
        <w:rPr>
          <w:rFonts w:ascii="Arial" w:hAnsi="Arial" w:cs="Arial"/>
          <w:b/>
        </w:rPr>
        <w:t xml:space="preserve"> system’s </w:t>
      </w:r>
      <w:proofErr w:type="spellStart"/>
      <w:r w:rsidRPr="00B86A89">
        <w:rPr>
          <w:rFonts w:ascii="Arial" w:hAnsi="Arial" w:cs="Arial"/>
          <w:b/>
        </w:rPr>
        <w:t>metabolome</w:t>
      </w:r>
      <w:proofErr w:type="spellEnd"/>
    </w:p>
    <w:p w:rsidR="00510554" w:rsidRDefault="00F6584F" w:rsidP="00B86A89">
      <w:pPr>
        <w:spacing w:after="0" w:line="360" w:lineRule="auto"/>
        <w:ind w:firstLine="357"/>
        <w:jc w:val="both"/>
        <w:rPr>
          <w:rFonts w:ascii="Arial" w:hAnsi="Arial" w:cs="Arial"/>
          <w:sz w:val="20"/>
          <w:szCs w:val="20"/>
        </w:rPr>
      </w:pPr>
      <w:r w:rsidRPr="00B86A89">
        <w:rPr>
          <w:rFonts w:ascii="Arial" w:eastAsia="Times New Roman" w:hAnsi="Arial" w:cs="Arial"/>
          <w:lang w:val="en-US" w:eastAsia="fr-FR"/>
        </w:rPr>
        <w:br/>
      </w:r>
      <w:r w:rsidRPr="00B86A89">
        <w:rPr>
          <w:rFonts w:ascii="Arial" w:eastAsia="Times New Roman" w:hAnsi="Arial" w:cs="Arial"/>
          <w:b/>
          <w:bCs/>
          <w:sz w:val="20"/>
          <w:szCs w:val="20"/>
          <w:lang w:val="en-US" w:eastAsia="fr-FR"/>
        </w:rPr>
        <w:t>Context</w:t>
      </w:r>
      <w:r w:rsidRPr="00B86A89">
        <w:rPr>
          <w:rFonts w:ascii="Arial" w:eastAsia="Times New Roman" w:hAnsi="Arial" w:cs="Arial"/>
          <w:sz w:val="20"/>
          <w:szCs w:val="20"/>
          <w:lang w:val="en-US" w:eastAsia="fr-FR"/>
        </w:rPr>
        <w:br/>
      </w:r>
      <w:r w:rsidR="009D7B60" w:rsidRPr="00B86A89">
        <w:rPr>
          <w:rFonts w:ascii="Arial" w:hAnsi="Arial" w:cs="Arial"/>
          <w:sz w:val="20"/>
          <w:szCs w:val="20"/>
        </w:rPr>
        <w:t>The detection of organic biomarkers in objects of the Solar System has become a key challenge in astrobiology in order to understand their potential role in the development of biochemical and catalytic systems, features of life</w:t>
      </w:r>
      <w:r w:rsidR="00051490" w:rsidRPr="00B86A89">
        <w:rPr>
          <w:rFonts w:ascii="Arial" w:hAnsi="Arial" w:cs="Arial"/>
          <w:sz w:val="20"/>
          <w:szCs w:val="20"/>
        </w:rPr>
        <w:fldChar w:fldCharType="begin"/>
      </w:r>
      <w:r w:rsidR="009D7B60" w:rsidRPr="00B86A89">
        <w:rPr>
          <w:rFonts w:ascii="Arial" w:hAnsi="Arial" w:cs="Arial"/>
          <w:sz w:val="20"/>
          <w:szCs w:val="20"/>
        </w:rPr>
        <w:instrText xml:space="preserve"> ADDIN ZOTERO_ITEM CSL_CITATION {"citationID":"vH2ay8C2","properties":{"formattedCitation":"\\super 2,3\\nosupersub{}","plainCitation":"2,3","noteIndex":0},"citationItems":[{"id":141,"uris":["http://zotero.org/users/local/fRb6apMu/items/Q3BJKUS4"],"uri":["http://zotero.org/users/local/fRb6apMu/items/Q3BJKUS4"],"itemData":{"id":141,"type":"article-journal","title":"Extraterrestrial Organic Matter: A review","container-title":"Origins of life and evolution of the biosphere","page":"365-383","volume":"28","issue":"4","abstract":"We review the nature of the widespread organic material present in the Milky Way Galaxy and in the Solar System. Attention is given to the links between these environments and between primitive Solar System objects and the early Earth, indicating the preservation of organic material as an interstellar cloud collapsed to form the Solar System and as the Earth accreted such material from asteroids, comets and interplanetary dust particles. In the interstellar medium of the Milky Way Galaxy more than 100 molecular species, the bulk of them organic, have been securely identified, primarily through spectroscopy at the highest radio frequencies. There is considerable evidence for significantly heavier organic molecules, particularly polycyclic aromatics, although precise identification of individual species has not yet been obtained. The so-called diffuse interstellar bands are probably important in this context. The low temperature kinetics in interstellar clouds leads to very large isotopic fractionation, particularly for hydrogen, and this signature is present in organic components preserved in carbonaceous chondritic meteorites. Outer belt asteroids are the probable parent bodies of the carbonaceous chondrites, which may contain as much as 5% organic material, including a rich variety of amino acids, purines, pyrimidines, and other species of potential prebiotic interest. Richer in volatiles and hence less thermally processed are the comets, whose organic matter is abundant and poorly characterized. Cometary volatiles, observed after sublimation into the coma, include many species also present in the interstellar medium. There is evidence that most of the Earth's volatiles may have been supplied by a ‘late’ bombardment of comets and carbonaceous meteorites, scattered into the inner Solar System following the formation of the giant planets. How much in the way of intact organic molecules of potential prebiotic interest survived delivery to the Earth has become an increasingly debated topic over the last several years. The principal source for such intact organics was probably accretion of interplanetary dust particles of cometary origin.","DOI":"10.1023/A:1006574110907","ISSN":"1573-0875","journalAbbreviation":"Origins of life and evolution of the biosphere","author":[{"family":"Irvine","given":"William M."}],"issued":{"date-parts":[["1998",10,1]]}}},{"id":140,"uris":["http://zotero.org/users/local/fRb6apMu/items/VY6A3X8U"],"uri":["http://zotero.org/users/local/fRb6apMu/items/VY6A3X8U"],"itemData":{"id":140,"type":"article-journal","title":"Biomarkers as Tracers for Life on Early Earth and Mars","container-title":"Origins of life and evolution of the biosphere","page":"475-483","volume":"28","issue":"4","abstract":"Biomarkers in geological samples are products derived from biochemical (natural product) precursors by reductive and oxidative processes (e.g., cholestanes from cholesterol). Generally, lipids, pigments and biomembranes are preserved best over longer geological times and labile compounds such as amino acids, sugars, etc. are useful biomarkers for recent times. Thus, the detailed characterization of biomarker compositions permits the assessment of the major contributing species of extinct and/or extant life. In the case of the early Earth, work has progressed to elucidate molecular structure and carbon isotopic signals preserved in ancient sedimentary rocks. In addition, the combination of bacterial biochemistry with the organic geochemistry of contemporary and ancient hydrothermal ecosystems permits the modeling of the nature, behavior and preservation potential of primitive microbial communities. This approach uses combined molecular and isotopic analyses to characterize lipids produced by cultured bacteria (representative of ancient strains) and to test a variety of culture conditions which affect their biosynthesis. On considering Mars, the biomarkers from lipids and biopolymers would be expected to be preserved best if life flourished there during its early history (3.5–4 × 109 yr ago). Both oxidized and reduced products would be expected. This is based on the inferred occurrence of hydrothermal activity during that time with the concomitant preservation of biochemically-derived organic matter. Both known biomarkers (i.e., as elucidated for early terrestrial samples and for primitive terrestrial microbiota) and novel, potentially unknown compounds should be characterized.","DOI":"10.1023/A:1006508012904","ISSN":"1573-0875","journalAbbreviation":"Origins of life and evolution of the biosphere","author":[{"family":"Simoneit","given":"Bernd R. T."},{"family":"Summons","given":"R. E."},{"family":"Jahnke","given":"L. L."}],"issued":{"date-parts":[["1998",10,1]]}}}],"schema":"https://github.com/citation-style-language/schema/raw/master/csl-citation.json"} </w:instrText>
      </w:r>
      <w:r w:rsidR="00051490" w:rsidRPr="00B86A89">
        <w:rPr>
          <w:rFonts w:ascii="Arial" w:hAnsi="Arial" w:cs="Arial"/>
          <w:sz w:val="20"/>
          <w:szCs w:val="20"/>
        </w:rPr>
        <w:fldChar w:fldCharType="end"/>
      </w:r>
      <w:r w:rsidR="009D7B60" w:rsidRPr="00B86A89">
        <w:rPr>
          <w:rFonts w:ascii="Arial" w:hAnsi="Arial" w:cs="Arial"/>
          <w:sz w:val="20"/>
          <w:szCs w:val="20"/>
        </w:rPr>
        <w:t xml:space="preserve">. </w:t>
      </w:r>
      <w:r w:rsidR="00510554" w:rsidRPr="00B86A89">
        <w:rPr>
          <w:rFonts w:ascii="Arial" w:hAnsi="Arial" w:cs="Arial"/>
          <w:sz w:val="20"/>
          <w:szCs w:val="20"/>
        </w:rPr>
        <w:t>Until now, GC-MS analysis</w:t>
      </w:r>
      <w:r w:rsidR="009D7B60" w:rsidRPr="00B86A89">
        <w:rPr>
          <w:rFonts w:ascii="Arial" w:hAnsi="Arial" w:cs="Arial"/>
          <w:sz w:val="20"/>
          <w:szCs w:val="20"/>
        </w:rPr>
        <w:t xml:space="preserve"> </w:t>
      </w:r>
      <w:r w:rsidR="00DD339D" w:rsidRPr="00B86A89">
        <w:rPr>
          <w:rFonts w:ascii="Arial" w:hAnsi="Arial" w:cs="Arial"/>
          <w:sz w:val="20"/>
          <w:szCs w:val="20"/>
        </w:rPr>
        <w:t>ha</w:t>
      </w:r>
      <w:r w:rsidR="00510554" w:rsidRPr="00B86A89">
        <w:rPr>
          <w:rFonts w:ascii="Arial" w:hAnsi="Arial" w:cs="Arial"/>
          <w:sz w:val="20"/>
          <w:szCs w:val="20"/>
        </w:rPr>
        <w:t>s</w:t>
      </w:r>
      <w:r w:rsidR="00DD339D" w:rsidRPr="00B86A89">
        <w:rPr>
          <w:rFonts w:ascii="Arial" w:hAnsi="Arial" w:cs="Arial"/>
          <w:sz w:val="20"/>
          <w:szCs w:val="20"/>
        </w:rPr>
        <w:t xml:space="preserve"> been</w:t>
      </w:r>
      <w:r w:rsidR="009D7B60" w:rsidRPr="00B86A89">
        <w:rPr>
          <w:rFonts w:ascii="Arial" w:hAnsi="Arial" w:cs="Arial"/>
          <w:sz w:val="20"/>
          <w:szCs w:val="20"/>
        </w:rPr>
        <w:t xml:space="preserve"> the techniques of choice allowing the detection of building blocks (e.g. amino acids, sugars, </w:t>
      </w:r>
      <w:proofErr w:type="gramStart"/>
      <w:r w:rsidR="009D7B60" w:rsidRPr="00B86A89">
        <w:rPr>
          <w:rFonts w:ascii="Arial" w:hAnsi="Arial" w:cs="Arial"/>
          <w:sz w:val="20"/>
          <w:szCs w:val="20"/>
        </w:rPr>
        <w:t>nucleobases</w:t>
      </w:r>
      <w:proofErr w:type="gramEnd"/>
      <w:r w:rsidR="009D7B60" w:rsidRPr="00B86A89">
        <w:rPr>
          <w:rFonts w:ascii="Arial" w:hAnsi="Arial" w:cs="Arial"/>
          <w:sz w:val="20"/>
          <w:szCs w:val="20"/>
        </w:rPr>
        <w:t>). However, to detect these molecules, samples must be submitted to chemical treatments under severe conditions (high temperature, strong acid for hydrolysis, reactive chemicals for derivatisation). Such manipulations are likely to lead to secondary chemical reactions that are difficult to control and that may override the nature of the sample (fragmentation reactions, oxidations, rearrangements, racemisation). As a result, the obtained data can sometimes lead to discussions on possible false positives related to the formation of interfering compounds</w:t>
      </w:r>
      <w:r w:rsidR="00051490" w:rsidRPr="00B86A89">
        <w:rPr>
          <w:rFonts w:ascii="Arial" w:hAnsi="Arial" w:cs="Arial"/>
          <w:sz w:val="20"/>
          <w:szCs w:val="20"/>
        </w:rPr>
        <w:fldChar w:fldCharType="begin"/>
      </w:r>
      <w:r w:rsidR="009D7B60" w:rsidRPr="00B86A89">
        <w:rPr>
          <w:rFonts w:ascii="Arial" w:hAnsi="Arial" w:cs="Arial"/>
          <w:sz w:val="20"/>
          <w:szCs w:val="20"/>
        </w:rPr>
        <w:instrText xml:space="preserve"> ADDIN ZOTERO_ITEM CSL_CITATION {"citationID":"qweGx9JS","properties":{"formattedCitation":"\\super 12\\nosupersub{}","plainCitation":"12","noteIndex":0},"citationItems":[{"id":238,"uris":["http://zotero.org/users/local/fRb6apMu/items/WLMZY5K5"],"uri":["http://zotero.org/users/local/fRb6apMu/items/WLMZY5K5"],"itemData":{"id":238,"type":"article-journal","title":"Response to Comment on “Ribose and related sugars from ultraviolet irradiation of interstellar ice analogs”","container-title":"Science","page":"141","volume":"355","issue":"6321","abstract":"We detected ribose and related sugars in the organic residues of simulated interstellar ices using multidimensional gas chromatography. Kawai questions the formation of sugar compounds in the ices and suggests that they arise from a classical formose reaction during sample workup for analysis. We disagree with this hypothesis and present additional data to argue that Kawai’s criticism does not apply.","DOI":"10.1126/science.aah3756","journalAbbreviation":"Science","author":[{"family":"Meinert","given":"Cornelia"},{"family":"Myrgorodska","given":"Iuliia"},{"family":"Marcellus","given":"Pierre","non-dropping-particle":"de"},{"family":"Buhse","given":"Thomas"},{"family":"Nahon","given":"Laurent"},{"family":"Hoffmann","given":"Søren V."},{"family":"Hendecourt","given":"Louis Le Sergeant","non-dropping-particle":"d’"},{"family":"Meierhenrich","given":"Uwe J."}],"issued":{"date-parts":[["2017",1,13]]}}}],"schema":"https://github.com/citation-style-language/schema/raw/master/csl-citation.json"} </w:instrText>
      </w:r>
      <w:r w:rsidR="00051490" w:rsidRPr="00B86A89">
        <w:rPr>
          <w:rFonts w:ascii="Arial" w:hAnsi="Arial" w:cs="Arial"/>
          <w:sz w:val="20"/>
          <w:szCs w:val="20"/>
        </w:rPr>
        <w:fldChar w:fldCharType="end"/>
      </w:r>
      <w:r w:rsidR="009D7B60" w:rsidRPr="00B86A89">
        <w:rPr>
          <w:rFonts w:ascii="Arial" w:hAnsi="Arial" w:cs="Arial"/>
          <w:sz w:val="20"/>
          <w:szCs w:val="20"/>
        </w:rPr>
        <w:t xml:space="preserve">. </w:t>
      </w:r>
      <w:r w:rsidR="00510554" w:rsidRPr="00B86A89">
        <w:rPr>
          <w:rFonts w:ascii="Arial" w:hAnsi="Arial" w:cs="Arial"/>
          <w:sz w:val="20"/>
          <w:szCs w:val="20"/>
        </w:rPr>
        <w:t xml:space="preserve">The confirmation and enlargement of the range of biomarkers that can be found in the Solar System requires the emergence of innovative strategies. </w:t>
      </w:r>
    </w:p>
    <w:p w:rsidR="00B86A89" w:rsidRPr="00B86A89" w:rsidRDefault="00B86A89" w:rsidP="00B86A89">
      <w:pPr>
        <w:spacing w:after="0" w:line="360" w:lineRule="auto"/>
        <w:ind w:firstLine="357"/>
        <w:jc w:val="both"/>
        <w:rPr>
          <w:rFonts w:ascii="Arial" w:hAnsi="Arial" w:cs="Arial"/>
          <w:sz w:val="20"/>
          <w:szCs w:val="20"/>
        </w:rPr>
      </w:pPr>
    </w:p>
    <w:p w:rsidR="00510554" w:rsidRPr="00B86A89" w:rsidRDefault="004862E5" w:rsidP="00B86A89">
      <w:pPr>
        <w:spacing w:after="0" w:line="360" w:lineRule="auto"/>
        <w:jc w:val="both"/>
        <w:rPr>
          <w:rFonts w:ascii="Arial" w:hAnsi="Arial" w:cs="Arial"/>
          <w:sz w:val="20"/>
          <w:szCs w:val="20"/>
        </w:rPr>
      </w:pPr>
      <w:r w:rsidRPr="00B86A89">
        <w:rPr>
          <w:rFonts w:ascii="Arial" w:eastAsia="Times New Roman" w:hAnsi="Arial" w:cs="Arial"/>
          <w:b/>
          <w:bCs/>
          <w:sz w:val="20"/>
          <w:szCs w:val="20"/>
          <w:lang w:val="en-US" w:eastAsia="fr-FR"/>
        </w:rPr>
        <w:t>Project</w:t>
      </w:r>
      <w:r w:rsidRPr="00B86A89">
        <w:rPr>
          <w:rFonts w:ascii="Arial" w:eastAsia="Times New Roman" w:hAnsi="Arial" w:cs="Arial"/>
          <w:sz w:val="20"/>
          <w:szCs w:val="20"/>
          <w:lang w:val="en-US" w:eastAsia="fr-FR"/>
        </w:rPr>
        <w:br/>
      </w:r>
      <w:r w:rsidR="00510554" w:rsidRPr="00B86A89">
        <w:rPr>
          <w:rFonts w:ascii="Arial" w:hAnsi="Arial" w:cs="Arial"/>
          <w:sz w:val="20"/>
          <w:szCs w:val="20"/>
        </w:rPr>
        <w:t>In this context, the objectives of the project</w:t>
      </w:r>
      <w:r w:rsidRPr="00B86A89">
        <w:rPr>
          <w:rFonts w:ascii="Arial" w:hAnsi="Arial" w:cs="Arial"/>
          <w:sz w:val="20"/>
          <w:szCs w:val="20"/>
        </w:rPr>
        <w:t xml:space="preserve"> we plan to propose to the CNES</w:t>
      </w:r>
      <w:r w:rsidR="00510554" w:rsidRPr="00B86A89">
        <w:rPr>
          <w:rFonts w:ascii="Arial" w:hAnsi="Arial" w:cs="Arial"/>
          <w:sz w:val="20"/>
          <w:szCs w:val="20"/>
        </w:rPr>
        <w:t xml:space="preserve"> </w:t>
      </w:r>
      <w:r w:rsidRPr="00B86A89">
        <w:rPr>
          <w:rFonts w:ascii="Arial" w:hAnsi="Arial" w:cs="Arial"/>
          <w:sz w:val="20"/>
          <w:szCs w:val="20"/>
        </w:rPr>
        <w:t xml:space="preserve">for a post-doctoral fellowship </w:t>
      </w:r>
      <w:r w:rsidR="00510554" w:rsidRPr="00B86A89">
        <w:rPr>
          <w:rFonts w:ascii="Arial" w:hAnsi="Arial" w:cs="Arial"/>
          <w:sz w:val="20"/>
          <w:szCs w:val="20"/>
        </w:rPr>
        <w:t>is to develop</w:t>
      </w:r>
      <w:r w:rsidRPr="00B86A89">
        <w:rPr>
          <w:rFonts w:ascii="Arial" w:hAnsi="Arial" w:cs="Arial"/>
          <w:sz w:val="20"/>
          <w:szCs w:val="20"/>
        </w:rPr>
        <w:t xml:space="preserve"> a versatile analytical platform based on UPLC-HRMS (Q-Exactive) and UPLC-MS/MS (triple quadrupole) instrumentation, </w:t>
      </w:r>
      <w:r w:rsidR="00510554" w:rsidRPr="00B86A89">
        <w:rPr>
          <w:rFonts w:ascii="Arial" w:hAnsi="Arial" w:cs="Arial"/>
          <w:sz w:val="20"/>
          <w:szCs w:val="20"/>
        </w:rPr>
        <w:t xml:space="preserve">with the aim (1) </w:t>
      </w:r>
      <w:r w:rsidRPr="00B86A89">
        <w:rPr>
          <w:rFonts w:ascii="Arial" w:hAnsi="Arial" w:cs="Arial"/>
          <w:sz w:val="20"/>
          <w:szCs w:val="20"/>
        </w:rPr>
        <w:t xml:space="preserve">to detect in a highly specific and sensitive manner and without any sample’s chemical pre-treatment, the building blocks of life in meteorites or laboratory </w:t>
      </w:r>
      <w:proofErr w:type="spellStart"/>
      <w:r w:rsidRPr="00B86A89">
        <w:rPr>
          <w:rFonts w:ascii="Arial" w:hAnsi="Arial" w:cs="Arial"/>
          <w:sz w:val="20"/>
          <w:szCs w:val="20"/>
        </w:rPr>
        <w:t>analogs</w:t>
      </w:r>
      <w:proofErr w:type="spellEnd"/>
      <w:r w:rsidRPr="00B86A89">
        <w:rPr>
          <w:rFonts w:ascii="Arial" w:hAnsi="Arial" w:cs="Arial"/>
          <w:sz w:val="20"/>
          <w:szCs w:val="20"/>
        </w:rPr>
        <w:t xml:space="preserve"> of interplanetary bodies, (2) </w:t>
      </w:r>
      <w:r w:rsidR="00510554" w:rsidRPr="00B86A89">
        <w:rPr>
          <w:rFonts w:ascii="Arial" w:hAnsi="Arial" w:cs="Arial"/>
          <w:sz w:val="20"/>
          <w:szCs w:val="20"/>
        </w:rPr>
        <w:t>to demonstrate the presence of peptide sequences and (</w:t>
      </w:r>
      <w:r w:rsidRPr="00B86A89">
        <w:rPr>
          <w:rFonts w:ascii="Arial" w:hAnsi="Arial" w:cs="Arial"/>
          <w:sz w:val="20"/>
          <w:szCs w:val="20"/>
        </w:rPr>
        <w:t>3</w:t>
      </w:r>
      <w:r w:rsidR="00510554" w:rsidRPr="00B86A89">
        <w:rPr>
          <w:rFonts w:ascii="Arial" w:hAnsi="Arial" w:cs="Arial"/>
          <w:sz w:val="20"/>
          <w:szCs w:val="20"/>
        </w:rPr>
        <w:t xml:space="preserve">) to elucidate their amino acids sequences. The second objective of </w:t>
      </w:r>
      <w:r w:rsidRPr="00B86A89">
        <w:rPr>
          <w:rFonts w:ascii="Arial" w:hAnsi="Arial" w:cs="Arial"/>
          <w:sz w:val="20"/>
          <w:szCs w:val="20"/>
        </w:rPr>
        <w:t>the</w:t>
      </w:r>
      <w:r w:rsidR="00510554" w:rsidRPr="00B86A89">
        <w:rPr>
          <w:rFonts w:ascii="Arial" w:hAnsi="Arial" w:cs="Arial"/>
          <w:sz w:val="20"/>
          <w:szCs w:val="20"/>
        </w:rPr>
        <w:t xml:space="preserve"> proposal is to investigate the chirality of the </w:t>
      </w:r>
      <w:r w:rsidRPr="00B86A89">
        <w:rPr>
          <w:rFonts w:ascii="Arial" w:hAnsi="Arial" w:cs="Arial"/>
          <w:sz w:val="20"/>
          <w:szCs w:val="20"/>
        </w:rPr>
        <w:t>peptides-</w:t>
      </w:r>
      <w:r w:rsidR="00510554" w:rsidRPr="00B86A89">
        <w:rPr>
          <w:rFonts w:ascii="Arial" w:hAnsi="Arial" w:cs="Arial"/>
          <w:sz w:val="20"/>
          <w:szCs w:val="20"/>
        </w:rPr>
        <w:t xml:space="preserve">constitutive amino acids in order to determine if there is an enantiomeric excess of these sub-unities and analyse </w:t>
      </w:r>
      <w:r w:rsidRPr="00B86A89">
        <w:rPr>
          <w:rFonts w:ascii="Arial" w:hAnsi="Arial" w:cs="Arial"/>
          <w:sz w:val="20"/>
          <w:szCs w:val="20"/>
        </w:rPr>
        <w:t xml:space="preserve">by liquid chromatography coupled to tandem mass spectrometry </w:t>
      </w:r>
      <w:r w:rsidR="00510554" w:rsidRPr="00B86A89">
        <w:rPr>
          <w:rFonts w:ascii="Arial" w:hAnsi="Arial" w:cs="Arial"/>
          <w:sz w:val="20"/>
          <w:szCs w:val="20"/>
        </w:rPr>
        <w:t xml:space="preserve">the evolution of this excess as a function of the length of peptide sequences. </w:t>
      </w:r>
    </w:p>
    <w:p w:rsidR="00F6584F" w:rsidRPr="00B86A89" w:rsidRDefault="00F6584F" w:rsidP="00B86A89">
      <w:pPr>
        <w:spacing w:after="0" w:line="360" w:lineRule="auto"/>
        <w:jc w:val="both"/>
        <w:rPr>
          <w:rFonts w:ascii="Arial" w:hAnsi="Arial" w:cs="Arial"/>
          <w:sz w:val="20"/>
          <w:szCs w:val="20"/>
        </w:rPr>
      </w:pPr>
      <w:r w:rsidRPr="00B86A89">
        <w:rPr>
          <w:rFonts w:ascii="Arial" w:hAnsi="Arial" w:cs="Arial"/>
          <w:sz w:val="20"/>
          <w:szCs w:val="20"/>
        </w:rPr>
        <w:t xml:space="preserve">The analytical configurations and methods developed </w:t>
      </w:r>
      <w:r w:rsidR="004862E5" w:rsidRPr="00B86A89">
        <w:rPr>
          <w:rFonts w:ascii="Arial" w:hAnsi="Arial" w:cs="Arial"/>
          <w:sz w:val="20"/>
          <w:szCs w:val="20"/>
        </w:rPr>
        <w:t xml:space="preserve">thanks to </w:t>
      </w:r>
      <w:r w:rsidRPr="00B86A89">
        <w:rPr>
          <w:rFonts w:ascii="Arial" w:hAnsi="Arial" w:cs="Arial"/>
          <w:sz w:val="20"/>
          <w:szCs w:val="20"/>
        </w:rPr>
        <w:t xml:space="preserve">this platform </w:t>
      </w:r>
      <w:r w:rsidR="004862E5" w:rsidRPr="00B86A89">
        <w:rPr>
          <w:rFonts w:ascii="Arial" w:hAnsi="Arial" w:cs="Arial"/>
          <w:sz w:val="20"/>
          <w:szCs w:val="20"/>
        </w:rPr>
        <w:t>should provide</w:t>
      </w:r>
      <w:r w:rsidRPr="00B86A89">
        <w:rPr>
          <w:rFonts w:ascii="Arial" w:hAnsi="Arial" w:cs="Arial"/>
          <w:sz w:val="20"/>
          <w:szCs w:val="20"/>
        </w:rPr>
        <w:t xml:space="preserve"> a first </w:t>
      </w:r>
      <w:r w:rsidR="004862E5" w:rsidRPr="00B86A89">
        <w:rPr>
          <w:rFonts w:ascii="Arial" w:hAnsi="Arial" w:cs="Arial"/>
          <w:sz w:val="20"/>
          <w:szCs w:val="20"/>
        </w:rPr>
        <w:t>“metabolomic”</w:t>
      </w:r>
      <w:r w:rsidRPr="00B86A89">
        <w:rPr>
          <w:rFonts w:ascii="Arial" w:hAnsi="Arial" w:cs="Arial"/>
          <w:sz w:val="20"/>
          <w:szCs w:val="20"/>
        </w:rPr>
        <w:t xml:space="preserve"> scan of</w:t>
      </w:r>
      <w:r w:rsidR="004862E5" w:rsidRPr="00B86A89">
        <w:rPr>
          <w:rFonts w:ascii="Arial" w:hAnsi="Arial" w:cs="Arial"/>
          <w:sz w:val="20"/>
          <w:szCs w:val="20"/>
        </w:rPr>
        <w:t xml:space="preserve"> unprocessed extra-terrestrial</w:t>
      </w:r>
      <w:r w:rsidRPr="00B86A89">
        <w:rPr>
          <w:rFonts w:ascii="Arial" w:hAnsi="Arial" w:cs="Arial"/>
          <w:sz w:val="20"/>
          <w:szCs w:val="20"/>
        </w:rPr>
        <w:t xml:space="preserve"> samples, and </w:t>
      </w:r>
      <w:r w:rsidR="004862E5" w:rsidRPr="00B86A89">
        <w:rPr>
          <w:rFonts w:ascii="Arial" w:hAnsi="Arial" w:cs="Arial"/>
          <w:sz w:val="20"/>
          <w:szCs w:val="20"/>
        </w:rPr>
        <w:t>therefore</w:t>
      </w:r>
      <w:r w:rsidRPr="00B86A89">
        <w:rPr>
          <w:rFonts w:ascii="Arial" w:hAnsi="Arial" w:cs="Arial"/>
          <w:sz w:val="20"/>
          <w:szCs w:val="20"/>
        </w:rPr>
        <w:t xml:space="preserve"> guide the subsequent specific </w:t>
      </w:r>
      <w:r w:rsidR="004862E5" w:rsidRPr="00B86A89">
        <w:rPr>
          <w:rFonts w:ascii="Arial" w:hAnsi="Arial" w:cs="Arial"/>
          <w:sz w:val="20"/>
          <w:szCs w:val="20"/>
        </w:rPr>
        <w:t>analyses</w:t>
      </w:r>
      <w:r w:rsidRPr="00B86A89">
        <w:rPr>
          <w:rFonts w:ascii="Arial" w:hAnsi="Arial" w:cs="Arial"/>
          <w:sz w:val="20"/>
          <w:szCs w:val="20"/>
        </w:rPr>
        <w:t xml:space="preserve"> in accredited laboratories (by HRMS </w:t>
      </w:r>
      <w:r w:rsidR="004862E5" w:rsidRPr="00B86A89">
        <w:rPr>
          <w:rFonts w:ascii="Arial" w:hAnsi="Arial" w:cs="Arial"/>
          <w:sz w:val="20"/>
          <w:szCs w:val="20"/>
        </w:rPr>
        <w:t xml:space="preserve">infusion </w:t>
      </w:r>
      <w:r w:rsidRPr="00B86A89">
        <w:rPr>
          <w:rFonts w:ascii="Arial" w:hAnsi="Arial" w:cs="Arial"/>
          <w:sz w:val="20"/>
          <w:szCs w:val="20"/>
        </w:rPr>
        <w:t xml:space="preserve">and/or </w:t>
      </w:r>
      <w:r w:rsidR="004862E5" w:rsidRPr="00B86A89">
        <w:rPr>
          <w:rFonts w:ascii="Arial" w:hAnsi="Arial" w:cs="Arial"/>
          <w:sz w:val="20"/>
          <w:szCs w:val="20"/>
        </w:rPr>
        <w:t>derivatization</w:t>
      </w:r>
      <w:r w:rsidRPr="00B86A89">
        <w:rPr>
          <w:rFonts w:ascii="Arial" w:hAnsi="Arial" w:cs="Arial"/>
          <w:sz w:val="20"/>
          <w:szCs w:val="20"/>
        </w:rPr>
        <w:t xml:space="preserve">-GC-MS). </w:t>
      </w:r>
    </w:p>
    <w:p w:rsidR="00F6584F" w:rsidRPr="00B86A89" w:rsidRDefault="00F6584F" w:rsidP="00B86A89">
      <w:pPr>
        <w:spacing w:after="0" w:line="360" w:lineRule="auto"/>
        <w:ind w:firstLine="357"/>
        <w:jc w:val="both"/>
        <w:rPr>
          <w:rFonts w:ascii="Arial" w:hAnsi="Arial" w:cs="Arial"/>
          <w:sz w:val="20"/>
          <w:szCs w:val="20"/>
        </w:rPr>
      </w:pPr>
    </w:p>
    <w:p w:rsidR="00B86A89" w:rsidRPr="00B86A89" w:rsidRDefault="00F6584F" w:rsidP="00B86A89">
      <w:pPr>
        <w:spacing w:after="0" w:line="360" w:lineRule="auto"/>
        <w:jc w:val="both"/>
        <w:rPr>
          <w:rFonts w:ascii="Arial" w:hAnsi="Arial" w:cs="Arial"/>
          <w:sz w:val="20"/>
          <w:szCs w:val="20"/>
        </w:rPr>
      </w:pPr>
      <w:r w:rsidRPr="00B86A89">
        <w:rPr>
          <w:rFonts w:ascii="Arial" w:eastAsia="Times New Roman" w:hAnsi="Arial" w:cs="Arial"/>
          <w:b/>
          <w:bCs/>
          <w:sz w:val="20"/>
          <w:szCs w:val="20"/>
          <w:lang w:val="en-US" w:eastAsia="fr-FR"/>
        </w:rPr>
        <w:t>Profile</w:t>
      </w:r>
      <w:r w:rsidRPr="00B86A89">
        <w:rPr>
          <w:rFonts w:ascii="Arial" w:eastAsia="Times New Roman" w:hAnsi="Arial" w:cs="Arial"/>
          <w:sz w:val="20"/>
          <w:szCs w:val="20"/>
          <w:lang w:val="en-US" w:eastAsia="fr-FR"/>
        </w:rPr>
        <w:br/>
        <w:t xml:space="preserve">Interested applicants </w:t>
      </w:r>
      <w:r w:rsidR="005001A5">
        <w:rPr>
          <w:rFonts w:ascii="Arial" w:eastAsia="Times New Roman" w:hAnsi="Arial" w:cs="Arial"/>
          <w:sz w:val="20"/>
          <w:szCs w:val="20"/>
          <w:lang w:val="en-US" w:eastAsia="fr-FR"/>
        </w:rPr>
        <w:t xml:space="preserve">have to contact Pauline Poinot. Once selected, the applicant should have to </w:t>
      </w:r>
      <w:r w:rsidR="004862E5" w:rsidRPr="00B86A89">
        <w:rPr>
          <w:rFonts w:ascii="Arial" w:eastAsia="Times New Roman" w:hAnsi="Arial" w:cs="Arial"/>
          <w:sz w:val="20"/>
          <w:szCs w:val="20"/>
          <w:lang w:val="en-US" w:eastAsia="fr-FR"/>
        </w:rPr>
        <w:t>submit this project with their profile to the CNES.</w:t>
      </w:r>
      <w:r w:rsidRPr="00B86A89">
        <w:rPr>
          <w:rFonts w:ascii="Arial" w:eastAsia="Times New Roman" w:hAnsi="Arial" w:cs="Arial"/>
          <w:sz w:val="20"/>
          <w:szCs w:val="20"/>
          <w:lang w:val="en-US" w:eastAsia="fr-FR"/>
        </w:rPr>
        <w:t xml:space="preserve"> </w:t>
      </w:r>
      <w:r w:rsidR="005001A5">
        <w:rPr>
          <w:rFonts w:ascii="Arial" w:eastAsia="Times New Roman" w:hAnsi="Arial" w:cs="Arial"/>
          <w:sz w:val="20"/>
          <w:szCs w:val="20"/>
          <w:lang w:val="en-US" w:eastAsia="fr-FR"/>
        </w:rPr>
        <w:t>An audition at the CNES will be performed at the CNES</w:t>
      </w:r>
      <w:r w:rsidR="004862E5" w:rsidRPr="00B86A89">
        <w:rPr>
          <w:rFonts w:ascii="Arial" w:eastAsia="Times New Roman" w:hAnsi="Arial" w:cs="Arial"/>
          <w:sz w:val="20"/>
          <w:szCs w:val="20"/>
          <w:lang w:val="en-US" w:eastAsia="fr-FR"/>
        </w:rPr>
        <w:t xml:space="preserve">. After a positive answer, </w:t>
      </w:r>
      <w:r w:rsidR="00B86A89" w:rsidRPr="00B86A89">
        <w:rPr>
          <w:rFonts w:ascii="Arial" w:hAnsi="Arial" w:cs="Arial"/>
          <w:sz w:val="20"/>
          <w:szCs w:val="20"/>
        </w:rPr>
        <w:t xml:space="preserve">the post doctorate will </w:t>
      </w:r>
      <w:r w:rsidR="005001A5">
        <w:rPr>
          <w:rFonts w:ascii="Arial" w:hAnsi="Arial" w:cs="Arial"/>
          <w:sz w:val="20"/>
          <w:szCs w:val="20"/>
        </w:rPr>
        <w:t xml:space="preserve">start its contract in October 2019 and </w:t>
      </w:r>
      <w:r w:rsidR="00B86A89" w:rsidRPr="00B86A89">
        <w:rPr>
          <w:rFonts w:ascii="Arial" w:hAnsi="Arial" w:cs="Arial"/>
          <w:sz w:val="20"/>
          <w:szCs w:val="20"/>
        </w:rPr>
        <w:t>be based in Poitiers</w:t>
      </w:r>
      <w:r w:rsidR="005001A5">
        <w:rPr>
          <w:rFonts w:ascii="Arial" w:hAnsi="Arial" w:cs="Arial"/>
          <w:sz w:val="20"/>
          <w:szCs w:val="20"/>
        </w:rPr>
        <w:t>. This project will be developed in collaboration with Grégoire Danger from the Aix-Marseille University</w:t>
      </w:r>
      <w:r w:rsidR="00B86A89" w:rsidRPr="00B86A89">
        <w:rPr>
          <w:rFonts w:ascii="Arial" w:hAnsi="Arial" w:cs="Arial"/>
          <w:sz w:val="20"/>
          <w:szCs w:val="20"/>
        </w:rPr>
        <w:t xml:space="preserve">. </w:t>
      </w:r>
    </w:p>
    <w:p w:rsidR="00736367" w:rsidRDefault="00201153" w:rsidP="00736367">
      <w:pPr>
        <w:spacing w:after="0" w:line="360" w:lineRule="auto"/>
        <w:jc w:val="both"/>
        <w:rPr>
          <w:rFonts w:ascii="Arial" w:eastAsia="Times New Roman" w:hAnsi="Arial" w:cs="Arial"/>
          <w:sz w:val="20"/>
          <w:szCs w:val="20"/>
          <w:lang w:val="en-US" w:eastAsia="fr-FR"/>
        </w:rPr>
      </w:pPr>
      <w:r>
        <w:rPr>
          <w:rFonts w:ascii="Arial" w:eastAsia="Times New Roman" w:hAnsi="Arial" w:cs="Arial"/>
          <w:sz w:val="20"/>
          <w:szCs w:val="20"/>
          <w:lang w:eastAsia="fr-FR"/>
        </w:rPr>
        <w:t>A</w:t>
      </w:r>
      <w:r w:rsidR="00B86A89" w:rsidRPr="00B86A89">
        <w:rPr>
          <w:rFonts w:ascii="Arial" w:eastAsia="Times New Roman" w:hAnsi="Arial" w:cs="Arial"/>
          <w:sz w:val="20"/>
          <w:szCs w:val="20"/>
          <w:lang w:eastAsia="fr-FR"/>
        </w:rPr>
        <w:t>pplicant</w:t>
      </w:r>
      <w:r>
        <w:rPr>
          <w:rFonts w:ascii="Arial" w:eastAsia="Times New Roman" w:hAnsi="Arial" w:cs="Arial"/>
          <w:sz w:val="20"/>
          <w:szCs w:val="20"/>
          <w:lang w:eastAsia="fr-FR"/>
        </w:rPr>
        <w:t>s</w:t>
      </w:r>
      <w:r w:rsidR="00B86A89" w:rsidRPr="00B86A89">
        <w:rPr>
          <w:rFonts w:ascii="Arial" w:eastAsia="Times New Roman" w:hAnsi="Arial" w:cs="Arial"/>
          <w:sz w:val="20"/>
          <w:szCs w:val="20"/>
          <w:lang w:eastAsia="fr-FR"/>
        </w:rPr>
        <w:t xml:space="preserve"> should </w:t>
      </w:r>
      <w:r w:rsidR="00F6584F" w:rsidRPr="00B86A89">
        <w:rPr>
          <w:rFonts w:ascii="Arial" w:eastAsia="Times New Roman" w:hAnsi="Arial" w:cs="Arial"/>
          <w:sz w:val="20"/>
          <w:szCs w:val="20"/>
          <w:lang w:val="en-US" w:eastAsia="fr-FR"/>
        </w:rPr>
        <w:t xml:space="preserve">have </w:t>
      </w:r>
      <w:r>
        <w:rPr>
          <w:rFonts w:ascii="Arial" w:eastAsia="Times New Roman" w:hAnsi="Arial" w:cs="Arial"/>
          <w:sz w:val="20"/>
          <w:szCs w:val="20"/>
          <w:lang w:val="en-US" w:eastAsia="fr-FR"/>
        </w:rPr>
        <w:t xml:space="preserve">a </w:t>
      </w:r>
      <w:r w:rsidR="00F6584F" w:rsidRPr="00B86A89">
        <w:rPr>
          <w:rFonts w:ascii="Arial" w:eastAsia="Times New Roman" w:hAnsi="Arial" w:cs="Arial"/>
          <w:sz w:val="20"/>
          <w:szCs w:val="20"/>
          <w:lang w:val="en-US" w:eastAsia="fr-FR"/>
        </w:rPr>
        <w:t xml:space="preserve">PhD in </w:t>
      </w:r>
      <w:r w:rsidR="004862E5" w:rsidRPr="00B86A89">
        <w:rPr>
          <w:rFonts w:ascii="Arial" w:eastAsia="Times New Roman" w:hAnsi="Arial" w:cs="Arial"/>
          <w:sz w:val="20"/>
          <w:szCs w:val="20"/>
          <w:lang w:val="en-US" w:eastAsia="fr-FR"/>
        </w:rPr>
        <w:t>analytical chemistry</w:t>
      </w:r>
      <w:r>
        <w:rPr>
          <w:rFonts w:ascii="Arial" w:eastAsia="Times New Roman" w:hAnsi="Arial" w:cs="Arial"/>
          <w:sz w:val="20"/>
          <w:szCs w:val="20"/>
          <w:lang w:val="en-US" w:eastAsia="fr-FR"/>
        </w:rPr>
        <w:t xml:space="preserve"> and</w:t>
      </w:r>
      <w:r w:rsidR="004862E5" w:rsidRPr="00B86A89">
        <w:rPr>
          <w:rFonts w:ascii="Arial" w:eastAsia="Times New Roman" w:hAnsi="Arial" w:cs="Arial"/>
          <w:sz w:val="20"/>
          <w:szCs w:val="20"/>
          <w:lang w:val="en-US" w:eastAsia="fr-FR"/>
        </w:rPr>
        <w:t xml:space="preserve"> biochemistry</w:t>
      </w:r>
      <w:r>
        <w:rPr>
          <w:rFonts w:ascii="Arial" w:eastAsia="Times New Roman" w:hAnsi="Arial" w:cs="Arial"/>
          <w:sz w:val="20"/>
          <w:szCs w:val="20"/>
          <w:lang w:val="en-US" w:eastAsia="fr-FR"/>
        </w:rPr>
        <w:t xml:space="preserve">, metabolomics, or </w:t>
      </w:r>
      <w:r w:rsidR="004862E5" w:rsidRPr="00B86A89">
        <w:rPr>
          <w:rFonts w:ascii="Arial" w:eastAsia="Times New Roman" w:hAnsi="Arial" w:cs="Arial"/>
          <w:sz w:val="20"/>
          <w:szCs w:val="20"/>
          <w:lang w:val="en-US" w:eastAsia="fr-FR"/>
        </w:rPr>
        <w:t>proteomics</w:t>
      </w:r>
      <w:r w:rsidR="00F6584F" w:rsidRPr="00B86A89">
        <w:rPr>
          <w:rFonts w:ascii="Arial" w:eastAsia="Times New Roman" w:hAnsi="Arial" w:cs="Arial"/>
          <w:sz w:val="20"/>
          <w:szCs w:val="20"/>
          <w:lang w:val="en-US" w:eastAsia="fr-FR"/>
        </w:rPr>
        <w:t xml:space="preserve">, and be motivated by multidisciplinary </w:t>
      </w:r>
      <w:r>
        <w:rPr>
          <w:rFonts w:ascii="Arial" w:eastAsia="Times New Roman" w:hAnsi="Arial" w:cs="Arial"/>
          <w:sz w:val="20"/>
          <w:szCs w:val="20"/>
          <w:lang w:val="en-US" w:eastAsia="fr-FR"/>
        </w:rPr>
        <w:t>project</w:t>
      </w:r>
      <w:r w:rsidR="002E5C89">
        <w:rPr>
          <w:rFonts w:ascii="Arial" w:eastAsia="Times New Roman" w:hAnsi="Arial" w:cs="Arial"/>
          <w:sz w:val="20"/>
          <w:szCs w:val="20"/>
          <w:lang w:val="en-US" w:eastAsia="fr-FR"/>
        </w:rPr>
        <w:t>s</w:t>
      </w:r>
      <w:r w:rsidR="00F6584F" w:rsidRPr="00B86A89">
        <w:rPr>
          <w:rFonts w:ascii="Arial" w:eastAsia="Times New Roman" w:hAnsi="Arial" w:cs="Arial"/>
          <w:sz w:val="20"/>
          <w:szCs w:val="20"/>
          <w:lang w:val="en-US" w:eastAsia="fr-FR"/>
        </w:rPr>
        <w:t xml:space="preserve"> (</w:t>
      </w:r>
      <w:r w:rsidR="004862E5" w:rsidRPr="00B86A89">
        <w:rPr>
          <w:rFonts w:ascii="Arial" w:eastAsia="Times New Roman" w:hAnsi="Arial" w:cs="Arial"/>
          <w:sz w:val="20"/>
          <w:szCs w:val="20"/>
          <w:lang w:val="en-US" w:eastAsia="fr-FR"/>
        </w:rPr>
        <w:t xml:space="preserve">astrobiology, </w:t>
      </w:r>
      <w:r w:rsidR="00736367" w:rsidRPr="00B86A89">
        <w:rPr>
          <w:rFonts w:ascii="Arial" w:eastAsia="Times New Roman" w:hAnsi="Arial" w:cs="Arial"/>
          <w:sz w:val="20"/>
          <w:szCs w:val="20"/>
          <w:lang w:val="en-US" w:eastAsia="fr-FR"/>
        </w:rPr>
        <w:t>astrochemistry</w:t>
      </w:r>
      <w:r w:rsidR="00F6584F" w:rsidRPr="00B86A89">
        <w:rPr>
          <w:rFonts w:ascii="Arial" w:eastAsia="Times New Roman" w:hAnsi="Arial" w:cs="Arial"/>
          <w:sz w:val="20"/>
          <w:szCs w:val="20"/>
          <w:lang w:val="en-US" w:eastAsia="fr-FR"/>
        </w:rPr>
        <w:t>, chemistry).</w:t>
      </w:r>
      <w:r w:rsidR="00736367">
        <w:rPr>
          <w:rFonts w:ascii="Arial" w:eastAsia="Times New Roman" w:hAnsi="Arial" w:cs="Arial"/>
          <w:sz w:val="20"/>
          <w:szCs w:val="20"/>
          <w:lang w:val="en-US" w:eastAsia="fr-FR"/>
        </w:rPr>
        <w:t xml:space="preserve"> </w:t>
      </w:r>
    </w:p>
    <w:p w:rsidR="00B86A89" w:rsidRDefault="00736367" w:rsidP="00736367">
      <w:pPr>
        <w:spacing w:after="0" w:line="360" w:lineRule="auto"/>
        <w:jc w:val="both"/>
        <w:rPr>
          <w:rFonts w:ascii="Arial" w:eastAsia="Times New Roman" w:hAnsi="Arial" w:cs="Arial"/>
          <w:sz w:val="20"/>
          <w:szCs w:val="20"/>
          <w:lang w:val="en-US" w:eastAsia="fr-FR"/>
        </w:rPr>
      </w:pPr>
      <w:r w:rsidRPr="00736367">
        <w:rPr>
          <w:rFonts w:ascii="Arial" w:eastAsia="Times New Roman" w:hAnsi="Arial" w:cs="Arial"/>
          <w:sz w:val="20"/>
          <w:szCs w:val="20"/>
          <w:lang w:val="en-US" w:eastAsia="fr-FR"/>
        </w:rPr>
        <w:t xml:space="preserve">Please submit a single PDF containing your current curriculum vitae (including list of publications), contact information for </w:t>
      </w:r>
      <w:r w:rsidR="005001A5">
        <w:rPr>
          <w:rFonts w:ascii="Arial" w:eastAsia="Times New Roman" w:hAnsi="Arial" w:cs="Arial"/>
          <w:sz w:val="20"/>
          <w:szCs w:val="20"/>
          <w:lang w:val="en-US" w:eastAsia="fr-FR"/>
        </w:rPr>
        <w:t>two</w:t>
      </w:r>
      <w:r w:rsidR="005001A5" w:rsidRPr="00736367">
        <w:rPr>
          <w:rFonts w:ascii="Arial" w:eastAsia="Times New Roman" w:hAnsi="Arial" w:cs="Arial"/>
          <w:sz w:val="20"/>
          <w:szCs w:val="20"/>
          <w:lang w:val="en-US" w:eastAsia="fr-FR"/>
        </w:rPr>
        <w:t xml:space="preserve"> </w:t>
      </w:r>
      <w:r w:rsidRPr="00736367">
        <w:rPr>
          <w:rFonts w:ascii="Arial" w:eastAsia="Times New Roman" w:hAnsi="Arial" w:cs="Arial"/>
          <w:sz w:val="20"/>
          <w:szCs w:val="20"/>
          <w:lang w:val="en-US" w:eastAsia="fr-FR"/>
        </w:rPr>
        <w:t>professional references, and a cover letter describing your interest in the position and how your qualifications meet the criteria outlined above</w:t>
      </w:r>
      <w:r>
        <w:rPr>
          <w:rFonts w:ascii="Arial" w:eastAsia="Times New Roman" w:hAnsi="Arial" w:cs="Arial"/>
          <w:sz w:val="20"/>
          <w:szCs w:val="20"/>
          <w:lang w:val="en-US" w:eastAsia="fr-FR"/>
        </w:rPr>
        <w:t>.</w:t>
      </w:r>
    </w:p>
    <w:p w:rsidR="00B86A89" w:rsidRPr="00B86A89" w:rsidRDefault="00B86A89" w:rsidP="00B86A89">
      <w:pPr>
        <w:spacing w:after="0" w:line="360" w:lineRule="auto"/>
        <w:jc w:val="both"/>
        <w:rPr>
          <w:rFonts w:ascii="Arial" w:eastAsia="Times New Roman" w:hAnsi="Arial" w:cs="Arial"/>
          <w:b/>
          <w:bCs/>
          <w:sz w:val="20"/>
          <w:szCs w:val="20"/>
          <w:lang w:val="en-US" w:eastAsia="fr-FR"/>
        </w:rPr>
      </w:pPr>
    </w:p>
    <w:p w:rsidR="00B86A89" w:rsidRPr="000552F3" w:rsidRDefault="00F6584F" w:rsidP="00B86A89">
      <w:pPr>
        <w:spacing w:after="0" w:line="360" w:lineRule="auto"/>
        <w:rPr>
          <w:rFonts w:ascii="Arial" w:hAnsi="Arial" w:cs="Arial"/>
          <w:sz w:val="20"/>
          <w:szCs w:val="20"/>
          <w:lang w:val="fr-FR"/>
        </w:rPr>
      </w:pPr>
      <w:r w:rsidRPr="000552F3">
        <w:rPr>
          <w:rFonts w:ascii="Arial" w:eastAsia="Times New Roman" w:hAnsi="Arial" w:cs="Arial"/>
          <w:b/>
          <w:bCs/>
          <w:sz w:val="20"/>
          <w:szCs w:val="20"/>
          <w:lang w:val="fr-FR" w:eastAsia="fr-FR"/>
        </w:rPr>
        <w:t>Contact</w:t>
      </w:r>
      <w:r w:rsidR="004862E5" w:rsidRPr="000552F3">
        <w:rPr>
          <w:rFonts w:ascii="Arial" w:eastAsia="Times New Roman" w:hAnsi="Arial" w:cs="Arial"/>
          <w:b/>
          <w:bCs/>
          <w:sz w:val="20"/>
          <w:szCs w:val="20"/>
          <w:lang w:val="fr-FR" w:eastAsia="fr-FR"/>
        </w:rPr>
        <w:t>s</w:t>
      </w:r>
      <w:r w:rsidRPr="000552F3">
        <w:rPr>
          <w:rFonts w:ascii="Arial" w:eastAsia="Times New Roman" w:hAnsi="Arial" w:cs="Arial"/>
          <w:sz w:val="20"/>
          <w:szCs w:val="20"/>
          <w:lang w:val="fr-FR" w:eastAsia="fr-FR"/>
        </w:rPr>
        <w:br/>
      </w:r>
      <w:r w:rsidR="00B86A89" w:rsidRPr="000552F3">
        <w:rPr>
          <w:rFonts w:ascii="Arial" w:hAnsi="Arial" w:cs="Arial"/>
          <w:b/>
          <w:sz w:val="20"/>
          <w:szCs w:val="20"/>
          <w:lang w:val="fr-FR"/>
        </w:rPr>
        <w:t>Pauline Poinot</w:t>
      </w:r>
    </w:p>
    <w:p w:rsidR="004862E5" w:rsidRPr="00B86A89" w:rsidRDefault="004862E5" w:rsidP="00B86A89">
      <w:pPr>
        <w:spacing w:after="0" w:line="360" w:lineRule="auto"/>
        <w:rPr>
          <w:rFonts w:ascii="Arial" w:hAnsi="Arial" w:cs="Arial"/>
          <w:sz w:val="20"/>
          <w:szCs w:val="20"/>
          <w:lang w:val="fr-FR"/>
        </w:rPr>
      </w:pPr>
      <w:r w:rsidRPr="00B86A89">
        <w:rPr>
          <w:rFonts w:ascii="Arial" w:hAnsi="Arial" w:cs="Arial"/>
          <w:sz w:val="20"/>
          <w:szCs w:val="20"/>
          <w:lang w:val="fr-FR"/>
        </w:rPr>
        <w:t>IC2MP, UMR 7285, Université de Poitiers</w:t>
      </w:r>
      <w:r w:rsidRPr="00B86A89">
        <w:rPr>
          <w:rFonts w:ascii="Arial" w:hAnsi="Arial" w:cs="Arial"/>
          <w:sz w:val="20"/>
          <w:szCs w:val="20"/>
          <w:lang w:val="fr-FR"/>
        </w:rPr>
        <w:br/>
        <w:t>Bât. B27, 4 rue Michel Brunet, 86073, Poitiers Cedex 9</w:t>
      </w:r>
      <w:r w:rsidRPr="00B86A89">
        <w:rPr>
          <w:rFonts w:ascii="Arial" w:hAnsi="Arial" w:cs="Arial"/>
          <w:sz w:val="20"/>
          <w:szCs w:val="20"/>
          <w:lang w:val="fr-FR"/>
        </w:rPr>
        <w:br/>
        <w:t xml:space="preserve">Tel : +33(0)5 49 45 41 98 </w:t>
      </w:r>
      <w:r w:rsidRPr="00B86A89">
        <w:rPr>
          <w:rFonts w:ascii="Arial" w:hAnsi="Arial" w:cs="Arial"/>
          <w:sz w:val="20"/>
          <w:szCs w:val="20"/>
          <w:lang w:val="fr-FR"/>
        </w:rPr>
        <w:br/>
        <w:t>Email : pauline.poinot@univ-poitiers.fr</w:t>
      </w:r>
    </w:p>
    <w:p w:rsidR="004862E5" w:rsidRPr="00B86A89" w:rsidRDefault="004862E5" w:rsidP="00B86A89">
      <w:pPr>
        <w:spacing w:after="0" w:line="360" w:lineRule="auto"/>
        <w:jc w:val="both"/>
        <w:rPr>
          <w:rFonts w:ascii="Arial" w:hAnsi="Arial" w:cs="Arial"/>
          <w:sz w:val="20"/>
          <w:szCs w:val="20"/>
          <w:lang w:val="fr-FR"/>
        </w:rPr>
      </w:pPr>
    </w:p>
    <w:sectPr w:rsidR="004862E5" w:rsidRPr="00B86A89" w:rsidSect="00504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84F"/>
    <w:rsid w:val="00051490"/>
    <w:rsid w:val="000552F3"/>
    <w:rsid w:val="001071A3"/>
    <w:rsid w:val="00201153"/>
    <w:rsid w:val="002E5C89"/>
    <w:rsid w:val="00407B08"/>
    <w:rsid w:val="004862E5"/>
    <w:rsid w:val="005001A5"/>
    <w:rsid w:val="005047A4"/>
    <w:rsid w:val="00510554"/>
    <w:rsid w:val="00736367"/>
    <w:rsid w:val="009D7B60"/>
    <w:rsid w:val="00B86A89"/>
    <w:rsid w:val="00C34A6F"/>
    <w:rsid w:val="00D841AC"/>
    <w:rsid w:val="00DD339D"/>
    <w:rsid w:val="00F6584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A4"/>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6584F"/>
    <w:rPr>
      <w:b/>
      <w:bCs/>
    </w:rPr>
  </w:style>
  <w:style w:type="character" w:styleId="Lienhypertexte">
    <w:name w:val="Hyperlink"/>
    <w:basedOn w:val="Policepardfaut"/>
    <w:uiPriority w:val="99"/>
    <w:semiHidden/>
    <w:unhideWhenUsed/>
    <w:rsid w:val="00F6584F"/>
    <w:rPr>
      <w:color w:val="0000FF"/>
      <w:u w:val="single"/>
    </w:rPr>
  </w:style>
  <w:style w:type="paragraph" w:customStyle="1" w:styleId="BDAbstract">
    <w:name w:val="BD_Abstract"/>
    <w:basedOn w:val="Normal"/>
    <w:next w:val="Normal"/>
    <w:link w:val="BDAbstractChar"/>
    <w:autoRedefine/>
    <w:rsid w:val="00F6584F"/>
    <w:pPr>
      <w:pBdr>
        <w:top w:val="single" w:sz="4" w:space="1" w:color="auto"/>
        <w:bottom w:val="single" w:sz="4" w:space="1" w:color="auto"/>
      </w:pBdr>
      <w:spacing w:before="100" w:after="600" w:line="240" w:lineRule="auto"/>
      <w:jc w:val="both"/>
    </w:pPr>
    <w:rPr>
      <w:rFonts w:ascii="Arno Pro" w:eastAsia="Times New Roman" w:hAnsi="Arno Pro" w:cs="Times New Roman"/>
      <w:kern w:val="21"/>
      <w:sz w:val="19"/>
      <w:szCs w:val="20"/>
      <w:lang w:val="en-US"/>
    </w:rPr>
  </w:style>
  <w:style w:type="character" w:customStyle="1" w:styleId="BDAbstractChar">
    <w:name w:val="BD_Abstract Char"/>
    <w:link w:val="BDAbstract"/>
    <w:rsid w:val="00F6584F"/>
    <w:rPr>
      <w:rFonts w:ascii="Arno Pro" w:eastAsia="Times New Roman" w:hAnsi="Arno Pro" w:cs="Times New Roman"/>
      <w:kern w:val="21"/>
      <w:sz w:val="19"/>
      <w:szCs w:val="20"/>
      <w:lang w:val="en-US"/>
    </w:rPr>
  </w:style>
  <w:style w:type="character" w:customStyle="1" w:styleId="object">
    <w:name w:val="object"/>
    <w:basedOn w:val="Policepardfaut"/>
    <w:rsid w:val="004862E5"/>
  </w:style>
</w:styles>
</file>

<file path=word/webSettings.xml><?xml version="1.0" encoding="utf-8"?>
<w:webSettings xmlns:r="http://schemas.openxmlformats.org/officeDocument/2006/relationships" xmlns:w="http://schemas.openxmlformats.org/wordprocessingml/2006/main">
  <w:divs>
    <w:div w:id="2052073733">
      <w:bodyDiv w:val="1"/>
      <w:marLeft w:val="0"/>
      <w:marRight w:val="0"/>
      <w:marTop w:val="0"/>
      <w:marBottom w:val="0"/>
      <w:divBdr>
        <w:top w:val="none" w:sz="0" w:space="0" w:color="auto"/>
        <w:left w:val="none" w:sz="0" w:space="0" w:color="auto"/>
        <w:bottom w:val="none" w:sz="0" w:space="0" w:color="auto"/>
        <w:right w:val="none" w:sz="0" w:space="0" w:color="auto"/>
      </w:divBdr>
    </w:div>
    <w:div w:id="213027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1625</Words>
  <Characters>8940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poinot</dc:creator>
  <cp:lastModifiedBy>pauline poinot</cp:lastModifiedBy>
  <cp:revision>2</cp:revision>
  <dcterms:created xsi:type="dcterms:W3CDTF">2019-02-13T14:57:00Z</dcterms:created>
  <dcterms:modified xsi:type="dcterms:W3CDTF">2019-02-13T14:57:00Z</dcterms:modified>
</cp:coreProperties>
</file>